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5B" w:rsidRPr="00B2325B" w:rsidRDefault="00B2325B" w:rsidP="00B2325B">
      <w:pPr>
        <w:tabs>
          <w:tab w:val="left" w:pos="6150"/>
          <w:tab w:val="right" w:pos="9360"/>
        </w:tabs>
        <w:spacing w:after="0" w:line="240" w:lineRule="auto"/>
        <w:rPr>
          <w:rFonts w:ascii="Calibri" w:eastAsia="Calibri" w:hAnsi="Calibri" w:cs="Times New Roman"/>
        </w:rPr>
      </w:pPr>
      <w:r w:rsidRPr="00B2325B">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34821EBB" wp14:editId="7EE1C9F7">
                <wp:simplePos x="0" y="0"/>
                <wp:positionH relativeFrom="column">
                  <wp:posOffset>-28575</wp:posOffset>
                </wp:positionH>
                <wp:positionV relativeFrom="paragraph">
                  <wp:posOffset>-19050</wp:posOffset>
                </wp:positionV>
                <wp:extent cx="5686425" cy="806450"/>
                <wp:effectExtent l="0" t="0" r="28575" b="12700"/>
                <wp:wrapNone/>
                <wp:docPr id="15" name="Text Box 15"/>
                <wp:cNvGraphicFramePr/>
                <a:graphic xmlns:a="http://schemas.openxmlformats.org/drawingml/2006/main">
                  <a:graphicData uri="http://schemas.microsoft.com/office/word/2010/wordprocessingShape">
                    <wps:wsp>
                      <wps:cNvSpPr txBox="1"/>
                      <wps:spPr>
                        <a:xfrm>
                          <a:off x="0" y="0"/>
                          <a:ext cx="5686425" cy="806450"/>
                        </a:xfrm>
                        <a:prstGeom prst="rect">
                          <a:avLst/>
                        </a:prstGeom>
                        <a:solidFill>
                          <a:sysClr val="window" lastClr="FFFFFF"/>
                        </a:solidFill>
                        <a:ln w="25400" cap="flat" cmpd="sng" algn="ctr">
                          <a:solidFill>
                            <a:srgbClr val="4BACC6">
                              <a:shade val="50000"/>
                            </a:srgbClr>
                          </a:solidFill>
                          <a:prstDash val="solid"/>
                        </a:ln>
                        <a:effectLst/>
                      </wps:spPr>
                      <wps:txbx>
                        <w:txbxContent>
                          <w:p w:rsidR="00B2325B" w:rsidRPr="00F05592" w:rsidRDefault="00B2325B" w:rsidP="00B2325B">
                            <w:pPr>
                              <w:jc w:val="center"/>
                              <w:rPr>
                                <w:b/>
                                <w:sz w:val="28"/>
                                <w:szCs w:val="28"/>
                              </w:rPr>
                            </w:pPr>
                            <w:r>
                              <w:rPr>
                                <w:b/>
                                <w:sz w:val="28"/>
                                <w:szCs w:val="28"/>
                              </w:rPr>
                              <w:t xml:space="preserve">Intent to Offer </w:t>
                            </w:r>
                            <w:r w:rsidRPr="00F05592">
                              <w:rPr>
                                <w:b/>
                                <w:sz w:val="28"/>
                                <w:szCs w:val="28"/>
                              </w:rPr>
                              <w:t>Transition to College Mathematics and Statistics</w:t>
                            </w:r>
                          </w:p>
                          <w:p w:rsidR="00B2325B" w:rsidRPr="00F05592" w:rsidRDefault="00B2325B" w:rsidP="00B2325B">
                            <w:pPr>
                              <w:jc w:val="center"/>
                              <w:rPr>
                                <w:b/>
                                <w:sz w:val="28"/>
                                <w:szCs w:val="28"/>
                              </w:rPr>
                            </w:pPr>
                            <w:r>
                              <w:rPr>
                                <w:b/>
                                <w:sz w:val="28"/>
                                <w:szCs w:val="28"/>
                              </w:rPr>
                              <w:t>2018 - 2019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25pt;margin-top:-1.5pt;width:447.75pt;height: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" fillcolor="window" strokecolor="#357d91" strokeweight="2pt">
                <v:textbox>
                  <w:txbxContent>
                    <w:p w:rsidR="00B2325B" w:rsidRPr="00F05592" w:rsidRDefault="00B2325B" w:rsidP="00B2325B">
                      <w:pPr>
                        <w:jc w:val="center"/>
                        <w:rPr>
                          <w:b/>
                          <w:sz w:val="28"/>
                          <w:szCs w:val="28"/>
                        </w:rPr>
                      </w:pPr>
                      <w:r>
                        <w:rPr>
                          <w:b/>
                          <w:sz w:val="28"/>
                          <w:szCs w:val="28"/>
                        </w:rPr>
                        <w:t xml:space="preserve">Intent to Offer </w:t>
                      </w:r>
                      <w:r w:rsidRPr="00F05592">
                        <w:rPr>
                          <w:b/>
                          <w:sz w:val="28"/>
                          <w:szCs w:val="28"/>
                        </w:rPr>
                        <w:t>Transition to College Mathematics and Statistics</w:t>
                      </w:r>
                    </w:p>
                    <w:p w:rsidR="00B2325B" w:rsidRPr="00F05592" w:rsidRDefault="00B2325B" w:rsidP="00B2325B">
                      <w:pPr>
                        <w:jc w:val="center"/>
                        <w:rPr>
                          <w:b/>
                          <w:sz w:val="28"/>
                          <w:szCs w:val="28"/>
                        </w:rPr>
                      </w:pPr>
                      <w:r>
                        <w:rPr>
                          <w:b/>
                          <w:sz w:val="28"/>
                          <w:szCs w:val="28"/>
                        </w:rPr>
                        <w:t>2018 - 2019</w:t>
                      </w:r>
                    </w:p>
                  </w:txbxContent>
                </v:textbox>
              </v:shape>
            </w:pict>
          </mc:Fallback>
        </mc:AlternateContent>
      </w:r>
      <w:r w:rsidRPr="00B2325B">
        <w:rPr>
          <w:rFonts w:ascii="Calibri" w:eastAsia="Calibri" w:hAnsi="Calibri" w:cs="Times New Roman"/>
        </w:rPr>
        <w:tab/>
      </w:r>
      <w:r w:rsidRPr="00B2325B">
        <w:rPr>
          <w:rFonts w:ascii="Calibri" w:eastAsia="Calibri" w:hAnsi="Calibri" w:cs="Times New Roman"/>
        </w:rPr>
        <w:tab/>
      </w:r>
    </w:p>
    <w:p w:rsidR="00B2325B" w:rsidRPr="00B2325B" w:rsidRDefault="00B2325B" w:rsidP="00B2325B">
      <w:pPr>
        <w:rPr>
          <w:rFonts w:ascii="Calibri" w:eastAsia="Calibri" w:hAnsi="Calibri" w:cs="Times New Roman"/>
        </w:rPr>
      </w:pPr>
    </w:p>
    <w:p w:rsidR="00B2325B" w:rsidRPr="00B2325B" w:rsidRDefault="00B2325B" w:rsidP="00B2325B">
      <w:pPr>
        <w:rPr>
          <w:rFonts w:ascii="Calibri" w:eastAsia="Calibri" w:hAnsi="Calibri" w:cs="Times New Roman"/>
        </w:rPr>
      </w:pPr>
    </w:p>
    <w:p w:rsidR="00B2325B" w:rsidRPr="00B2325B" w:rsidRDefault="00B2325B" w:rsidP="00B2325B">
      <w:pPr>
        <w:rPr>
          <w:rFonts w:ascii="Times New Roman" w:eastAsia="Calibri" w:hAnsi="Times New Roman" w:cs="Times New Roman"/>
          <w:sz w:val="24"/>
          <w:szCs w:val="24"/>
        </w:rPr>
      </w:pPr>
      <w:r w:rsidRPr="00B2325B">
        <w:rPr>
          <w:rFonts w:ascii="Times New Roman" w:eastAsia="Calibri" w:hAnsi="Times New Roman" w:cs="Times New Roman"/>
          <w:sz w:val="24"/>
          <w:szCs w:val="24"/>
        </w:rPr>
        <w:t>Transition to College Mathematics and Statistics (TCMS) provides an alternative course pathway for high school students. TCMS is designed to ensure college readiness for students who complete Algebra 1, Geometry, and Algebra 2. Students who complete TCMS with a “C” or better will have a greater chance in being placed in college-level general education mathematics classes without additional support.</w:t>
      </w:r>
      <w:r w:rsidRPr="00B2325B">
        <w:rPr>
          <w:rFonts w:ascii="Times New Roman" w:eastAsia="Times New Roman" w:hAnsi="Times New Roman" w:cs="Times New Roman"/>
          <w:sz w:val="24"/>
          <w:szCs w:val="24"/>
        </w:rPr>
        <w:t xml:space="preserve"> </w:t>
      </w:r>
    </w:p>
    <w:p w:rsidR="00B2325B" w:rsidRPr="00B2325B" w:rsidRDefault="00B2325B" w:rsidP="00B2325B">
      <w:pPr>
        <w:rPr>
          <w:rFonts w:ascii="Times New Roman" w:eastAsia="Calibri" w:hAnsi="Times New Roman" w:cs="Times New Roman"/>
          <w:sz w:val="24"/>
          <w:szCs w:val="24"/>
        </w:rPr>
      </w:pPr>
      <w:r w:rsidRPr="00B2325B">
        <w:rPr>
          <w:rFonts w:ascii="Times New Roman" w:eastAsia="Times New Roman" w:hAnsi="Times New Roman" w:cs="Times New Roman"/>
          <w:sz w:val="24"/>
          <w:szCs w:val="24"/>
        </w:rPr>
        <w:t xml:space="preserve">I understand the purpose of the TCMS. </w:t>
      </w:r>
      <w:r w:rsidRPr="00B2325B">
        <w:rPr>
          <w:rFonts w:ascii="Times New Roman" w:eastAsia="Calibri" w:hAnsi="Times New Roman" w:cs="Times New Roman"/>
          <w:sz w:val="24"/>
          <w:szCs w:val="24"/>
        </w:rPr>
        <w:t xml:space="preserve">I, therefore, agree to provide the intended course as </w:t>
      </w:r>
      <w:bookmarkStart w:id="0" w:name="_GoBack"/>
      <w:bookmarkEnd w:id="0"/>
      <w:r w:rsidRPr="00B2325B">
        <w:rPr>
          <w:rFonts w:ascii="Times New Roman" w:eastAsia="Calibri" w:hAnsi="Times New Roman" w:cs="Times New Roman"/>
          <w:sz w:val="24"/>
          <w:szCs w:val="24"/>
        </w:rPr>
        <w:t xml:space="preserve">designed with appropriate support. </w:t>
      </w:r>
    </w:p>
    <w:p w:rsidR="00B2325B" w:rsidRPr="00B2325B" w:rsidRDefault="00B2325B" w:rsidP="00B2325B">
      <w:pPr>
        <w:spacing w:after="0" w:line="240" w:lineRule="auto"/>
        <w:ind w:left="-90" w:right="90"/>
        <w:jc w:val="both"/>
        <w:rPr>
          <w:rFonts w:ascii="Times New Roman" w:eastAsia="Times New Roman" w:hAnsi="Times New Roman" w:cs="Times New Roman"/>
          <w:b/>
          <w:sz w:val="24"/>
          <w:szCs w:val="24"/>
        </w:rPr>
      </w:pPr>
      <w:r w:rsidRPr="00B2325B">
        <w:rPr>
          <w:rFonts w:ascii="Times New Roman" w:eastAsia="Times New Roman" w:hAnsi="Times New Roman" w:cs="Times New Roman"/>
          <w:b/>
          <w:sz w:val="24"/>
          <w:szCs w:val="24"/>
        </w:rPr>
        <w:t>Principals should complete this form to indicate their intent to offer TCMS.</w:t>
      </w:r>
    </w:p>
    <w:p w:rsidR="00B2325B" w:rsidRPr="00B2325B" w:rsidRDefault="00B2325B" w:rsidP="00B2325B">
      <w:pPr>
        <w:spacing w:after="0" w:line="240" w:lineRule="auto"/>
        <w:ind w:left="-90" w:right="90"/>
        <w:jc w:val="both"/>
        <w:rPr>
          <w:rFonts w:ascii="Times New Roman" w:eastAsia="Times New Roman" w:hAnsi="Times New Roman" w:cs="Times New Roman"/>
          <w:sz w:val="24"/>
          <w:szCs w:val="24"/>
        </w:rPr>
      </w:pPr>
    </w:p>
    <w:p w:rsidR="00B2325B" w:rsidRPr="00B2325B" w:rsidRDefault="00B2325B" w:rsidP="00B2325B">
      <w:pPr>
        <w:spacing w:after="0" w:line="240" w:lineRule="auto"/>
        <w:ind w:left="-360" w:right="90" w:firstLine="270"/>
        <w:jc w:val="center"/>
        <w:rPr>
          <w:rFonts w:ascii="Times New Roman" w:eastAsia="Times New Roman" w:hAnsi="Times New Roman" w:cs="Times New Roman"/>
          <w:b/>
          <w:sz w:val="24"/>
          <w:szCs w:val="24"/>
        </w:rPr>
      </w:pPr>
      <w:r w:rsidRPr="00B2325B">
        <w:rPr>
          <w:rFonts w:ascii="Times New Roman" w:eastAsia="Times New Roman" w:hAnsi="Times New Roman" w:cs="Times New Roman"/>
          <w:b/>
          <w:sz w:val="24"/>
          <w:szCs w:val="24"/>
        </w:rPr>
        <w:t>Please scan and email the completed form to:</w:t>
      </w:r>
    </w:p>
    <w:p w:rsidR="00B2325B" w:rsidRPr="00B2325B" w:rsidRDefault="00B2325B" w:rsidP="00B2325B">
      <w:pPr>
        <w:spacing w:after="0" w:line="240" w:lineRule="auto"/>
        <w:ind w:left="-360" w:right="90" w:firstLine="270"/>
        <w:jc w:val="center"/>
        <w:rPr>
          <w:rFonts w:ascii="Times New Roman" w:eastAsia="Times New Roman" w:hAnsi="Times New Roman" w:cs="Times New Roman"/>
          <w:b/>
          <w:sz w:val="24"/>
          <w:szCs w:val="24"/>
        </w:rPr>
      </w:pPr>
      <w:r w:rsidRPr="00B2325B">
        <w:rPr>
          <w:rFonts w:ascii="Times New Roman" w:eastAsia="Times New Roman" w:hAnsi="Times New Roman" w:cs="Times New Roman"/>
          <w:b/>
          <w:sz w:val="24"/>
          <w:szCs w:val="24"/>
        </w:rPr>
        <w:t xml:space="preserve">Patricia </w:t>
      </w:r>
      <w:proofErr w:type="spellStart"/>
      <w:r w:rsidRPr="00B2325B">
        <w:rPr>
          <w:rFonts w:ascii="Times New Roman" w:eastAsia="Times New Roman" w:hAnsi="Times New Roman" w:cs="Times New Roman"/>
          <w:b/>
          <w:sz w:val="24"/>
          <w:szCs w:val="24"/>
        </w:rPr>
        <w:t>Heideman</w:t>
      </w:r>
      <w:proofErr w:type="spellEnd"/>
      <w:r w:rsidRPr="00B2325B">
        <w:rPr>
          <w:rFonts w:ascii="Times New Roman" w:eastAsia="Times New Roman" w:hAnsi="Times New Roman" w:cs="Times New Roman"/>
          <w:b/>
          <w:sz w:val="24"/>
          <w:szCs w:val="24"/>
        </w:rPr>
        <w:t>, Administrator of High School Instruction, Division of Instruction at</w:t>
      </w:r>
    </w:p>
    <w:p w:rsidR="00B2325B" w:rsidRPr="00B2325B" w:rsidRDefault="00B2325B" w:rsidP="00B2325B">
      <w:pPr>
        <w:spacing w:after="0" w:line="240" w:lineRule="auto"/>
        <w:ind w:left="-360" w:right="90" w:firstLine="270"/>
        <w:jc w:val="center"/>
        <w:rPr>
          <w:rFonts w:ascii="Times New Roman" w:eastAsia="Times New Roman" w:hAnsi="Times New Roman" w:cs="Times New Roman"/>
          <w:b/>
          <w:sz w:val="24"/>
          <w:szCs w:val="24"/>
        </w:rPr>
      </w:pPr>
      <w:hyperlink r:id="rId5" w:history="1">
        <w:r w:rsidRPr="00B2325B">
          <w:rPr>
            <w:rFonts w:ascii="Times New Roman" w:eastAsia="Calibri" w:hAnsi="Times New Roman" w:cs="Times New Roman"/>
            <w:color w:val="0000FF"/>
            <w:sz w:val="24"/>
            <w:szCs w:val="24"/>
            <w:u w:val="single"/>
          </w:rPr>
          <w:t>pheidema@lausd.net</w:t>
        </w:r>
      </w:hyperlink>
    </w:p>
    <w:p w:rsidR="00B2325B" w:rsidRPr="00B2325B" w:rsidRDefault="00B2325B" w:rsidP="00B2325B">
      <w:pPr>
        <w:spacing w:after="0" w:line="240" w:lineRule="auto"/>
        <w:ind w:left="-360" w:right="90" w:firstLine="270"/>
        <w:jc w:val="center"/>
        <w:rPr>
          <w:rFonts w:ascii="Times New Roman" w:eastAsia="Times New Roman" w:hAnsi="Times New Roman" w:cs="Times New Roman"/>
          <w:sz w:val="24"/>
          <w:szCs w:val="24"/>
        </w:rPr>
      </w:pPr>
      <w:r w:rsidRPr="00B2325B">
        <w:rPr>
          <w:rFonts w:ascii="Times New Roman" w:eastAsia="Times New Roman" w:hAnsi="Times New Roman" w:cs="Times New Roman"/>
          <w:b/>
          <w:color w:val="FF0000"/>
          <w:sz w:val="24"/>
          <w:szCs w:val="24"/>
        </w:rPr>
        <w:t>Deadline to Return Form: Friday, April 30, 2018.</w:t>
      </w:r>
    </w:p>
    <w:p w:rsidR="00B2325B" w:rsidRPr="00B2325B" w:rsidRDefault="00B2325B" w:rsidP="00B2325B">
      <w:pPr>
        <w:spacing w:after="0" w:line="240" w:lineRule="auto"/>
        <w:ind w:right="90"/>
        <w:rPr>
          <w:rFonts w:ascii="Arial Narrow" w:eastAsia="Times New Roman" w:hAnsi="Arial Narrow" w:cs="Times New Roman"/>
          <w:b/>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3733"/>
        <w:gridCol w:w="1326"/>
        <w:gridCol w:w="2827"/>
      </w:tblGrid>
      <w:tr w:rsidR="00B2325B" w:rsidRPr="00B2325B" w:rsidTr="00FD1827">
        <w:tc>
          <w:tcPr>
            <w:tcW w:w="1800" w:type="dxa"/>
            <w:vMerge w:val="restart"/>
            <w:shd w:val="clear" w:color="auto" w:fill="DDD9C3" w:themeFill="background2" w:themeFillShade="E6"/>
          </w:tcPr>
          <w:p w:rsidR="00B2325B" w:rsidRPr="00B2325B" w:rsidRDefault="00B2325B" w:rsidP="00B2325B">
            <w:pPr>
              <w:spacing w:after="0" w:line="240" w:lineRule="auto"/>
              <w:ind w:right="-90"/>
              <w:rPr>
                <w:rFonts w:ascii="Times New Roman" w:eastAsia="Times New Roman" w:hAnsi="Times New Roman" w:cs="Times New Roman"/>
                <w:b/>
                <w:sz w:val="18"/>
                <w:szCs w:val="18"/>
              </w:rPr>
            </w:pPr>
            <w:r w:rsidRPr="00B2325B">
              <w:rPr>
                <w:rFonts w:ascii="Times New Roman" w:eastAsia="Times New Roman" w:hAnsi="Times New Roman" w:cs="Times New Roman"/>
                <w:b/>
                <w:sz w:val="18"/>
                <w:szCs w:val="18"/>
              </w:rPr>
              <w:t>School Name</w:t>
            </w:r>
          </w:p>
        </w:tc>
        <w:tc>
          <w:tcPr>
            <w:tcW w:w="4500" w:type="dxa"/>
            <w:vMerge w:val="restart"/>
          </w:tcPr>
          <w:p w:rsidR="00B2325B" w:rsidRPr="00B2325B" w:rsidRDefault="00B2325B" w:rsidP="00B2325B">
            <w:pPr>
              <w:spacing w:after="0" w:line="240" w:lineRule="auto"/>
              <w:ind w:right="-90"/>
              <w:jc w:val="both"/>
              <w:rPr>
                <w:rFonts w:ascii="Times New Roman" w:eastAsia="Times New Roman" w:hAnsi="Times New Roman" w:cs="Times New Roman"/>
                <w:sz w:val="18"/>
                <w:szCs w:val="18"/>
              </w:rPr>
            </w:pPr>
          </w:p>
        </w:tc>
        <w:tc>
          <w:tcPr>
            <w:tcW w:w="1440" w:type="dxa"/>
            <w:shd w:val="clear" w:color="auto" w:fill="DDD9C3" w:themeFill="background2" w:themeFillShade="E6"/>
          </w:tcPr>
          <w:p w:rsidR="00B2325B" w:rsidRPr="00B2325B" w:rsidRDefault="00B2325B" w:rsidP="00B2325B">
            <w:pPr>
              <w:spacing w:after="0" w:line="240" w:lineRule="auto"/>
              <w:ind w:right="-90"/>
              <w:rPr>
                <w:rFonts w:ascii="Times New Roman" w:eastAsia="Times New Roman" w:hAnsi="Times New Roman" w:cs="Times New Roman"/>
                <w:b/>
                <w:sz w:val="18"/>
                <w:szCs w:val="18"/>
              </w:rPr>
            </w:pPr>
            <w:r w:rsidRPr="00B2325B">
              <w:rPr>
                <w:rFonts w:ascii="Times New Roman" w:eastAsia="Times New Roman" w:hAnsi="Times New Roman" w:cs="Times New Roman"/>
                <w:b/>
                <w:sz w:val="18"/>
                <w:szCs w:val="18"/>
              </w:rPr>
              <w:t>Location Code</w:t>
            </w:r>
          </w:p>
        </w:tc>
        <w:tc>
          <w:tcPr>
            <w:tcW w:w="3240" w:type="dxa"/>
          </w:tcPr>
          <w:p w:rsidR="00B2325B" w:rsidRPr="00B2325B" w:rsidRDefault="00B2325B" w:rsidP="00B2325B">
            <w:pPr>
              <w:spacing w:after="0" w:line="240" w:lineRule="auto"/>
              <w:ind w:right="-90"/>
              <w:jc w:val="both"/>
              <w:rPr>
                <w:rFonts w:ascii="Times New Roman" w:eastAsia="Times New Roman" w:hAnsi="Times New Roman" w:cs="Times New Roman"/>
                <w:b/>
                <w:sz w:val="18"/>
                <w:szCs w:val="18"/>
              </w:rPr>
            </w:pPr>
          </w:p>
        </w:tc>
      </w:tr>
      <w:tr w:rsidR="00B2325B" w:rsidRPr="00B2325B" w:rsidTr="00FD1827">
        <w:trPr>
          <w:trHeight w:val="58"/>
        </w:trPr>
        <w:tc>
          <w:tcPr>
            <w:tcW w:w="1800" w:type="dxa"/>
            <w:vMerge/>
            <w:shd w:val="clear" w:color="auto" w:fill="DDD9C3" w:themeFill="background2" w:themeFillShade="E6"/>
          </w:tcPr>
          <w:p w:rsidR="00B2325B" w:rsidRPr="00B2325B" w:rsidRDefault="00B2325B" w:rsidP="00B2325B">
            <w:pPr>
              <w:spacing w:after="0" w:line="240" w:lineRule="auto"/>
              <w:ind w:right="-90"/>
              <w:rPr>
                <w:rFonts w:ascii="Times New Roman" w:eastAsia="Times New Roman" w:hAnsi="Times New Roman" w:cs="Times New Roman"/>
                <w:sz w:val="18"/>
                <w:szCs w:val="18"/>
              </w:rPr>
            </w:pPr>
          </w:p>
        </w:tc>
        <w:tc>
          <w:tcPr>
            <w:tcW w:w="4500" w:type="dxa"/>
            <w:vMerge/>
          </w:tcPr>
          <w:p w:rsidR="00B2325B" w:rsidRPr="00B2325B" w:rsidRDefault="00B2325B" w:rsidP="00B2325B">
            <w:pPr>
              <w:spacing w:after="0" w:line="240" w:lineRule="auto"/>
              <w:ind w:right="-90"/>
              <w:jc w:val="both"/>
              <w:rPr>
                <w:rFonts w:ascii="Times New Roman" w:eastAsia="Times New Roman" w:hAnsi="Times New Roman" w:cs="Times New Roman"/>
                <w:sz w:val="18"/>
                <w:szCs w:val="18"/>
              </w:rPr>
            </w:pPr>
          </w:p>
        </w:tc>
        <w:tc>
          <w:tcPr>
            <w:tcW w:w="1440" w:type="dxa"/>
            <w:shd w:val="clear" w:color="auto" w:fill="DDD9C3" w:themeFill="background2" w:themeFillShade="E6"/>
          </w:tcPr>
          <w:p w:rsidR="00B2325B" w:rsidRPr="00B2325B" w:rsidRDefault="00B2325B" w:rsidP="00B2325B">
            <w:pPr>
              <w:spacing w:after="0" w:line="240" w:lineRule="auto"/>
              <w:ind w:right="-90"/>
              <w:rPr>
                <w:rFonts w:ascii="Times New Roman" w:eastAsia="Times New Roman" w:hAnsi="Times New Roman" w:cs="Times New Roman"/>
                <w:b/>
                <w:sz w:val="18"/>
                <w:szCs w:val="18"/>
              </w:rPr>
            </w:pPr>
            <w:r w:rsidRPr="00B2325B">
              <w:rPr>
                <w:rFonts w:ascii="Times New Roman" w:eastAsia="Times New Roman" w:hAnsi="Times New Roman" w:cs="Times New Roman"/>
                <w:b/>
                <w:sz w:val="18"/>
                <w:szCs w:val="18"/>
              </w:rPr>
              <w:t>Local District</w:t>
            </w:r>
          </w:p>
        </w:tc>
        <w:tc>
          <w:tcPr>
            <w:tcW w:w="3240" w:type="dxa"/>
          </w:tcPr>
          <w:p w:rsidR="00B2325B" w:rsidRPr="00B2325B" w:rsidRDefault="00B2325B" w:rsidP="00B2325B">
            <w:pPr>
              <w:spacing w:after="0" w:line="240" w:lineRule="auto"/>
              <w:ind w:right="-90"/>
              <w:jc w:val="both"/>
              <w:rPr>
                <w:rFonts w:ascii="Times New Roman" w:eastAsia="Times New Roman" w:hAnsi="Times New Roman" w:cs="Times New Roman"/>
                <w:sz w:val="18"/>
                <w:szCs w:val="18"/>
              </w:rPr>
            </w:pPr>
            <w:r w:rsidRPr="00B2325B">
              <w:rPr>
                <w:rFonts w:ascii="Times New Roman" w:eastAsia="Times New Roman" w:hAnsi="Times New Roman" w:cs="Times New Roman"/>
                <w:sz w:val="18"/>
                <w:szCs w:val="18"/>
                <w:u w:val="single"/>
              </w:rPr>
              <w:t>__</w:t>
            </w:r>
            <w:r w:rsidRPr="00B2325B">
              <w:rPr>
                <w:rFonts w:ascii="Times New Roman" w:eastAsia="Times New Roman" w:hAnsi="Times New Roman" w:cs="Times New Roman"/>
                <w:sz w:val="18"/>
                <w:szCs w:val="18"/>
              </w:rPr>
              <w:t xml:space="preserve">NW  </w:t>
            </w:r>
            <w:r w:rsidRPr="00B2325B">
              <w:rPr>
                <w:rFonts w:ascii="Times New Roman" w:eastAsia="Times New Roman" w:hAnsi="Times New Roman" w:cs="Times New Roman"/>
                <w:sz w:val="18"/>
                <w:szCs w:val="18"/>
                <w:u w:val="single"/>
              </w:rPr>
              <w:t>__</w:t>
            </w:r>
            <w:r w:rsidRPr="00B2325B">
              <w:rPr>
                <w:rFonts w:ascii="Times New Roman" w:eastAsia="Times New Roman" w:hAnsi="Times New Roman" w:cs="Times New Roman"/>
                <w:sz w:val="18"/>
                <w:szCs w:val="18"/>
              </w:rPr>
              <w:t xml:space="preserve">NE </w:t>
            </w:r>
            <w:r w:rsidRPr="00B2325B">
              <w:rPr>
                <w:rFonts w:ascii="Times New Roman" w:eastAsia="Times New Roman" w:hAnsi="Times New Roman" w:cs="Times New Roman"/>
                <w:b/>
                <w:sz w:val="18"/>
                <w:szCs w:val="18"/>
              </w:rPr>
              <w:t xml:space="preserve"> </w:t>
            </w:r>
            <w:r w:rsidRPr="00B2325B">
              <w:rPr>
                <w:rFonts w:ascii="Times New Roman" w:eastAsia="Times New Roman" w:hAnsi="Times New Roman" w:cs="Times New Roman"/>
                <w:sz w:val="18"/>
                <w:szCs w:val="18"/>
                <w:u w:val="single"/>
              </w:rPr>
              <w:t>__</w:t>
            </w:r>
            <w:r w:rsidRPr="00B2325B">
              <w:rPr>
                <w:rFonts w:ascii="Times New Roman" w:eastAsia="Times New Roman" w:hAnsi="Times New Roman" w:cs="Times New Roman"/>
                <w:sz w:val="18"/>
                <w:szCs w:val="18"/>
              </w:rPr>
              <w:t xml:space="preserve">S  </w:t>
            </w:r>
            <w:r w:rsidRPr="00B2325B">
              <w:rPr>
                <w:rFonts w:ascii="Times New Roman" w:eastAsia="Times New Roman" w:hAnsi="Times New Roman" w:cs="Times New Roman"/>
                <w:sz w:val="18"/>
                <w:szCs w:val="18"/>
                <w:u w:val="single"/>
              </w:rPr>
              <w:t>__</w:t>
            </w:r>
            <w:r w:rsidRPr="00B2325B">
              <w:rPr>
                <w:rFonts w:ascii="Times New Roman" w:eastAsia="Times New Roman" w:hAnsi="Times New Roman" w:cs="Times New Roman"/>
                <w:sz w:val="18"/>
                <w:szCs w:val="18"/>
              </w:rPr>
              <w:t xml:space="preserve"> C  </w:t>
            </w:r>
            <w:r w:rsidRPr="00B2325B">
              <w:rPr>
                <w:rFonts w:ascii="Times New Roman" w:eastAsia="Times New Roman" w:hAnsi="Times New Roman" w:cs="Times New Roman"/>
                <w:sz w:val="18"/>
                <w:szCs w:val="18"/>
                <w:u w:val="single"/>
              </w:rPr>
              <w:t>__</w:t>
            </w:r>
            <w:r w:rsidRPr="00B2325B">
              <w:rPr>
                <w:rFonts w:ascii="Times New Roman" w:eastAsia="Times New Roman" w:hAnsi="Times New Roman" w:cs="Times New Roman"/>
                <w:sz w:val="18"/>
                <w:szCs w:val="18"/>
              </w:rPr>
              <w:t xml:space="preserve">E   </w:t>
            </w:r>
            <w:r w:rsidRPr="00B2325B">
              <w:rPr>
                <w:rFonts w:ascii="Times New Roman" w:eastAsia="Times New Roman" w:hAnsi="Times New Roman" w:cs="Times New Roman"/>
                <w:sz w:val="18"/>
                <w:szCs w:val="18"/>
                <w:u w:val="single"/>
              </w:rPr>
              <w:t>__</w:t>
            </w:r>
            <w:r w:rsidRPr="00B2325B">
              <w:rPr>
                <w:rFonts w:ascii="Times New Roman" w:eastAsia="Times New Roman" w:hAnsi="Times New Roman" w:cs="Times New Roman"/>
                <w:sz w:val="18"/>
                <w:szCs w:val="18"/>
              </w:rPr>
              <w:t>W</w:t>
            </w:r>
          </w:p>
        </w:tc>
      </w:tr>
      <w:tr w:rsidR="00B2325B" w:rsidRPr="00B2325B" w:rsidTr="00FD1827">
        <w:tc>
          <w:tcPr>
            <w:tcW w:w="1800" w:type="dxa"/>
            <w:shd w:val="clear" w:color="auto" w:fill="DDD9C3" w:themeFill="background2" w:themeFillShade="E6"/>
          </w:tcPr>
          <w:p w:rsidR="00B2325B" w:rsidRPr="00B2325B" w:rsidRDefault="00B2325B" w:rsidP="00B2325B">
            <w:pPr>
              <w:spacing w:after="0" w:line="240" w:lineRule="auto"/>
              <w:ind w:right="-90"/>
              <w:rPr>
                <w:rFonts w:ascii="Times New Roman" w:eastAsia="Times New Roman" w:hAnsi="Times New Roman" w:cs="Times New Roman"/>
                <w:b/>
                <w:sz w:val="18"/>
                <w:szCs w:val="18"/>
              </w:rPr>
            </w:pPr>
            <w:r w:rsidRPr="00B2325B">
              <w:rPr>
                <w:rFonts w:ascii="Times New Roman" w:eastAsia="Times New Roman" w:hAnsi="Times New Roman" w:cs="Times New Roman"/>
                <w:b/>
                <w:sz w:val="18"/>
                <w:szCs w:val="18"/>
              </w:rPr>
              <w:t>Principal Name</w:t>
            </w:r>
          </w:p>
        </w:tc>
        <w:tc>
          <w:tcPr>
            <w:tcW w:w="4500" w:type="dxa"/>
          </w:tcPr>
          <w:p w:rsidR="00B2325B" w:rsidRPr="00B2325B" w:rsidRDefault="00B2325B" w:rsidP="00B2325B">
            <w:pPr>
              <w:spacing w:after="0" w:line="240" w:lineRule="auto"/>
              <w:ind w:right="-90"/>
              <w:jc w:val="both"/>
              <w:rPr>
                <w:rFonts w:ascii="Times New Roman" w:eastAsia="Times New Roman" w:hAnsi="Times New Roman" w:cs="Times New Roman"/>
                <w:sz w:val="18"/>
                <w:szCs w:val="18"/>
              </w:rPr>
            </w:pPr>
          </w:p>
        </w:tc>
        <w:tc>
          <w:tcPr>
            <w:tcW w:w="1440" w:type="dxa"/>
            <w:shd w:val="clear" w:color="auto" w:fill="DDD9C3" w:themeFill="background2" w:themeFillShade="E6"/>
          </w:tcPr>
          <w:p w:rsidR="00B2325B" w:rsidRPr="00B2325B" w:rsidRDefault="00B2325B" w:rsidP="00B2325B">
            <w:pPr>
              <w:spacing w:after="0" w:line="240" w:lineRule="auto"/>
              <w:ind w:right="-90"/>
              <w:rPr>
                <w:rFonts w:ascii="Times New Roman" w:eastAsia="Times New Roman" w:hAnsi="Times New Roman" w:cs="Times New Roman"/>
                <w:b/>
                <w:sz w:val="18"/>
                <w:szCs w:val="18"/>
              </w:rPr>
            </w:pPr>
            <w:r w:rsidRPr="00B2325B">
              <w:rPr>
                <w:rFonts w:ascii="Times New Roman" w:eastAsia="Times New Roman" w:hAnsi="Times New Roman" w:cs="Times New Roman"/>
                <w:b/>
                <w:sz w:val="18"/>
                <w:szCs w:val="18"/>
              </w:rPr>
              <w:t>LAUSD Email</w:t>
            </w:r>
          </w:p>
        </w:tc>
        <w:tc>
          <w:tcPr>
            <w:tcW w:w="3240" w:type="dxa"/>
          </w:tcPr>
          <w:p w:rsidR="00B2325B" w:rsidRPr="00B2325B" w:rsidRDefault="00B2325B" w:rsidP="00B2325B">
            <w:pPr>
              <w:spacing w:after="0" w:line="240" w:lineRule="auto"/>
              <w:ind w:right="-90"/>
              <w:jc w:val="right"/>
              <w:rPr>
                <w:rFonts w:ascii="Times New Roman" w:eastAsia="Times New Roman" w:hAnsi="Times New Roman" w:cs="Times New Roman"/>
                <w:sz w:val="18"/>
                <w:szCs w:val="18"/>
              </w:rPr>
            </w:pPr>
            <w:r w:rsidRPr="00B2325B">
              <w:rPr>
                <w:rFonts w:ascii="Times New Roman" w:eastAsia="Times New Roman" w:hAnsi="Times New Roman" w:cs="Times New Roman"/>
                <w:sz w:val="18"/>
                <w:szCs w:val="18"/>
              </w:rPr>
              <w:t>@lausd.net</w:t>
            </w:r>
          </w:p>
        </w:tc>
      </w:tr>
      <w:tr w:rsidR="00B2325B" w:rsidRPr="00B2325B" w:rsidTr="00FD1827">
        <w:tc>
          <w:tcPr>
            <w:tcW w:w="1800" w:type="dxa"/>
            <w:shd w:val="clear" w:color="auto" w:fill="DDD9C3" w:themeFill="background2" w:themeFillShade="E6"/>
          </w:tcPr>
          <w:p w:rsidR="00B2325B" w:rsidRPr="00B2325B" w:rsidRDefault="00B2325B" w:rsidP="00B2325B">
            <w:pPr>
              <w:spacing w:after="0" w:line="240" w:lineRule="auto"/>
              <w:ind w:right="-90"/>
              <w:rPr>
                <w:rFonts w:ascii="Times New Roman" w:eastAsia="Times New Roman" w:hAnsi="Times New Roman" w:cs="Times New Roman"/>
                <w:b/>
                <w:sz w:val="18"/>
                <w:szCs w:val="18"/>
              </w:rPr>
            </w:pPr>
            <w:r w:rsidRPr="00B2325B">
              <w:rPr>
                <w:rFonts w:ascii="Times New Roman" w:eastAsia="Times New Roman" w:hAnsi="Times New Roman" w:cs="Times New Roman"/>
                <w:b/>
                <w:sz w:val="18"/>
                <w:szCs w:val="18"/>
              </w:rPr>
              <w:t>AP SCS Name</w:t>
            </w:r>
          </w:p>
        </w:tc>
        <w:tc>
          <w:tcPr>
            <w:tcW w:w="4500" w:type="dxa"/>
          </w:tcPr>
          <w:p w:rsidR="00B2325B" w:rsidRPr="00B2325B" w:rsidRDefault="00B2325B" w:rsidP="00B2325B">
            <w:pPr>
              <w:spacing w:after="0" w:line="240" w:lineRule="auto"/>
              <w:ind w:right="-90"/>
              <w:jc w:val="both"/>
              <w:rPr>
                <w:rFonts w:ascii="Times New Roman" w:eastAsia="Times New Roman" w:hAnsi="Times New Roman" w:cs="Times New Roman"/>
                <w:sz w:val="18"/>
                <w:szCs w:val="18"/>
              </w:rPr>
            </w:pPr>
          </w:p>
        </w:tc>
        <w:tc>
          <w:tcPr>
            <w:tcW w:w="1440" w:type="dxa"/>
            <w:shd w:val="clear" w:color="auto" w:fill="DDD9C3" w:themeFill="background2" w:themeFillShade="E6"/>
          </w:tcPr>
          <w:p w:rsidR="00B2325B" w:rsidRPr="00B2325B" w:rsidRDefault="00B2325B" w:rsidP="00B2325B">
            <w:pPr>
              <w:spacing w:after="0" w:line="240" w:lineRule="auto"/>
              <w:ind w:right="-90"/>
              <w:rPr>
                <w:rFonts w:ascii="Times New Roman" w:eastAsia="Times New Roman" w:hAnsi="Times New Roman" w:cs="Times New Roman"/>
                <w:b/>
                <w:sz w:val="18"/>
                <w:szCs w:val="18"/>
              </w:rPr>
            </w:pPr>
            <w:r w:rsidRPr="00B2325B">
              <w:rPr>
                <w:rFonts w:ascii="Times New Roman" w:eastAsia="Times New Roman" w:hAnsi="Times New Roman" w:cs="Times New Roman"/>
                <w:b/>
                <w:sz w:val="18"/>
                <w:szCs w:val="18"/>
              </w:rPr>
              <w:t>LAUSD Email</w:t>
            </w:r>
          </w:p>
        </w:tc>
        <w:tc>
          <w:tcPr>
            <w:tcW w:w="3240" w:type="dxa"/>
          </w:tcPr>
          <w:p w:rsidR="00B2325B" w:rsidRPr="00B2325B" w:rsidRDefault="00B2325B" w:rsidP="00B2325B">
            <w:pPr>
              <w:spacing w:after="0" w:line="240" w:lineRule="auto"/>
              <w:ind w:right="-90"/>
              <w:jc w:val="right"/>
              <w:rPr>
                <w:rFonts w:ascii="Times New Roman" w:eastAsia="Times New Roman" w:hAnsi="Times New Roman" w:cs="Times New Roman"/>
                <w:sz w:val="18"/>
                <w:szCs w:val="18"/>
              </w:rPr>
            </w:pPr>
            <w:r w:rsidRPr="00B2325B">
              <w:rPr>
                <w:rFonts w:ascii="Times New Roman" w:eastAsia="Times New Roman" w:hAnsi="Times New Roman" w:cs="Times New Roman"/>
                <w:sz w:val="18"/>
                <w:szCs w:val="18"/>
              </w:rPr>
              <w:t>@lausd.net</w:t>
            </w:r>
          </w:p>
        </w:tc>
      </w:tr>
      <w:tr w:rsidR="00B2325B" w:rsidRPr="00B2325B" w:rsidTr="00FD1827">
        <w:tc>
          <w:tcPr>
            <w:tcW w:w="1800" w:type="dxa"/>
            <w:shd w:val="clear" w:color="auto" w:fill="DDD9C3" w:themeFill="background2" w:themeFillShade="E6"/>
          </w:tcPr>
          <w:p w:rsidR="00B2325B" w:rsidRPr="00B2325B" w:rsidRDefault="00B2325B" w:rsidP="00B2325B">
            <w:pPr>
              <w:spacing w:after="0" w:line="240" w:lineRule="auto"/>
              <w:ind w:right="-90"/>
              <w:rPr>
                <w:rFonts w:ascii="Times New Roman" w:eastAsia="Times New Roman" w:hAnsi="Times New Roman" w:cs="Times New Roman"/>
                <w:b/>
                <w:sz w:val="18"/>
                <w:szCs w:val="18"/>
              </w:rPr>
            </w:pPr>
            <w:r w:rsidRPr="00B2325B">
              <w:rPr>
                <w:rFonts w:ascii="Times New Roman" w:eastAsia="Times New Roman" w:hAnsi="Times New Roman" w:cs="Times New Roman"/>
                <w:b/>
                <w:sz w:val="18"/>
                <w:szCs w:val="18"/>
              </w:rPr>
              <w:t>Math Coordinator Name</w:t>
            </w:r>
          </w:p>
        </w:tc>
        <w:tc>
          <w:tcPr>
            <w:tcW w:w="4500" w:type="dxa"/>
          </w:tcPr>
          <w:p w:rsidR="00B2325B" w:rsidRPr="00B2325B" w:rsidRDefault="00B2325B" w:rsidP="00B2325B">
            <w:pPr>
              <w:spacing w:after="0" w:line="240" w:lineRule="auto"/>
              <w:ind w:right="-90"/>
              <w:jc w:val="both"/>
              <w:rPr>
                <w:rFonts w:ascii="Times New Roman" w:eastAsia="Times New Roman" w:hAnsi="Times New Roman" w:cs="Times New Roman"/>
                <w:sz w:val="18"/>
                <w:szCs w:val="18"/>
              </w:rPr>
            </w:pPr>
          </w:p>
        </w:tc>
        <w:tc>
          <w:tcPr>
            <w:tcW w:w="1440" w:type="dxa"/>
            <w:shd w:val="clear" w:color="auto" w:fill="DDD9C3" w:themeFill="background2" w:themeFillShade="E6"/>
          </w:tcPr>
          <w:p w:rsidR="00B2325B" w:rsidRPr="00B2325B" w:rsidRDefault="00B2325B" w:rsidP="00B2325B">
            <w:pPr>
              <w:spacing w:after="0" w:line="240" w:lineRule="auto"/>
              <w:ind w:right="-90"/>
              <w:rPr>
                <w:rFonts w:ascii="Times New Roman" w:eastAsia="Times New Roman" w:hAnsi="Times New Roman" w:cs="Times New Roman"/>
                <w:b/>
                <w:sz w:val="18"/>
                <w:szCs w:val="18"/>
              </w:rPr>
            </w:pPr>
            <w:r w:rsidRPr="00B2325B">
              <w:rPr>
                <w:rFonts w:ascii="Times New Roman" w:eastAsia="Times New Roman" w:hAnsi="Times New Roman" w:cs="Times New Roman"/>
                <w:b/>
                <w:sz w:val="18"/>
                <w:szCs w:val="18"/>
              </w:rPr>
              <w:t>LAUSD Email</w:t>
            </w:r>
          </w:p>
        </w:tc>
        <w:tc>
          <w:tcPr>
            <w:tcW w:w="3240" w:type="dxa"/>
          </w:tcPr>
          <w:p w:rsidR="00B2325B" w:rsidRPr="00B2325B" w:rsidRDefault="00B2325B" w:rsidP="00B2325B">
            <w:pPr>
              <w:spacing w:after="0" w:line="240" w:lineRule="auto"/>
              <w:ind w:right="-90"/>
              <w:jc w:val="right"/>
              <w:rPr>
                <w:rFonts w:ascii="Times New Roman" w:eastAsia="Times New Roman" w:hAnsi="Times New Roman" w:cs="Times New Roman"/>
                <w:sz w:val="18"/>
                <w:szCs w:val="18"/>
              </w:rPr>
            </w:pPr>
            <w:r w:rsidRPr="00B2325B">
              <w:rPr>
                <w:rFonts w:ascii="Times New Roman" w:eastAsia="Times New Roman" w:hAnsi="Times New Roman" w:cs="Times New Roman"/>
                <w:sz w:val="18"/>
                <w:szCs w:val="18"/>
              </w:rPr>
              <w:t>@lausd.net</w:t>
            </w:r>
          </w:p>
        </w:tc>
      </w:tr>
    </w:tbl>
    <w:p w:rsidR="00B2325B" w:rsidRPr="00B2325B" w:rsidRDefault="00B2325B" w:rsidP="00B2325B">
      <w:pPr>
        <w:spacing w:after="0" w:line="240" w:lineRule="auto"/>
        <w:ind w:left="-90" w:right="90"/>
        <w:jc w:val="both"/>
        <w:rPr>
          <w:rFonts w:ascii="Arial Narrow" w:eastAsia="Times New Roman" w:hAnsi="Arial Narrow" w:cs="Times New Roman"/>
        </w:rPr>
      </w:pPr>
    </w:p>
    <w:p w:rsidR="00B2325B" w:rsidRPr="00B2325B" w:rsidRDefault="00B2325B" w:rsidP="00B2325B">
      <w:pPr>
        <w:spacing w:after="0" w:line="240" w:lineRule="auto"/>
        <w:ind w:left="-90" w:right="90"/>
        <w:jc w:val="both"/>
        <w:rPr>
          <w:rFonts w:ascii="Times New Roman" w:eastAsia="Times New Roman" w:hAnsi="Times New Roman" w:cs="Times New Roman"/>
          <w:sz w:val="24"/>
          <w:szCs w:val="24"/>
        </w:rPr>
      </w:pPr>
      <w:r w:rsidRPr="00B2325B">
        <w:rPr>
          <w:rFonts w:ascii="Times New Roman" w:eastAsia="Times New Roman" w:hAnsi="Times New Roman" w:cs="Times New Roman"/>
          <w:sz w:val="24"/>
          <w:szCs w:val="24"/>
        </w:rPr>
        <w:t>I recommend the following teacher to be trained for the course:</w:t>
      </w:r>
    </w:p>
    <w:p w:rsidR="00B2325B" w:rsidRPr="00B2325B" w:rsidRDefault="00B2325B" w:rsidP="00B2325B">
      <w:pPr>
        <w:spacing w:after="0" w:line="240" w:lineRule="auto"/>
        <w:ind w:left="-90" w:right="90"/>
        <w:jc w:val="both"/>
        <w:rPr>
          <w:rFonts w:ascii="Times New Roman" w:eastAsia="Times New Roman" w:hAnsi="Times New Roman" w:cs="Times New Roman"/>
          <w:sz w:val="24"/>
          <w:szCs w:val="24"/>
        </w:rPr>
      </w:pPr>
    </w:p>
    <w:p w:rsidR="00B2325B" w:rsidRPr="00B2325B" w:rsidRDefault="00B2325B" w:rsidP="00B2325B">
      <w:pPr>
        <w:spacing w:after="0" w:line="240" w:lineRule="auto"/>
        <w:ind w:left="-360" w:right="90" w:firstLine="270"/>
        <w:rPr>
          <w:rFonts w:ascii="Times New Roman" w:eastAsia="Times New Roman" w:hAnsi="Times New Roman" w:cs="Times New Roman"/>
          <w:b/>
        </w:rPr>
      </w:pPr>
      <w:r w:rsidRPr="00B2325B">
        <w:rPr>
          <w:rFonts w:ascii="Times New Roman" w:eastAsia="Times New Roman" w:hAnsi="Times New Roman" w:cs="Times New Roman"/>
          <w:b/>
          <w:i/>
        </w:rPr>
        <w:t>Transition to College Mathematics and Statistics</w:t>
      </w:r>
      <w:r w:rsidRPr="00B2325B">
        <w:rPr>
          <w:rFonts w:ascii="Times New Roman" w:eastAsia="Times New Roman" w:hAnsi="Times New Roman" w:cs="Times New Roman"/>
          <w:b/>
        </w:rPr>
        <w:t>: Roster-Carrying Teacher for 2017-2018</w:t>
      </w:r>
    </w:p>
    <w:tbl>
      <w:tblPr>
        <w:tblStyle w:val="TableGrid8"/>
        <w:tblW w:w="0" w:type="auto"/>
        <w:tblInd w:w="18" w:type="dxa"/>
        <w:tblLook w:val="04A0" w:firstRow="1" w:lastRow="0" w:firstColumn="1" w:lastColumn="0" w:noHBand="0" w:noVBand="1"/>
      </w:tblPr>
      <w:tblGrid>
        <w:gridCol w:w="1850"/>
        <w:gridCol w:w="1463"/>
        <w:gridCol w:w="1365"/>
        <w:gridCol w:w="1348"/>
        <w:gridCol w:w="1353"/>
        <w:gridCol w:w="2179"/>
      </w:tblGrid>
      <w:tr w:rsidR="00B2325B" w:rsidRPr="00B2325B" w:rsidTr="00FD1827">
        <w:trPr>
          <w:trHeight w:val="607"/>
        </w:trPr>
        <w:tc>
          <w:tcPr>
            <w:tcW w:w="2163" w:type="dxa"/>
            <w:shd w:val="clear" w:color="auto" w:fill="D9D9D9" w:themeFill="background1" w:themeFillShade="D9"/>
            <w:vAlign w:val="bottom"/>
          </w:tcPr>
          <w:p w:rsidR="00B2325B" w:rsidRPr="00B2325B" w:rsidRDefault="00B2325B" w:rsidP="00B2325B">
            <w:pPr>
              <w:ind w:right="90"/>
              <w:jc w:val="center"/>
              <w:rPr>
                <w:rFonts w:ascii="Times New Roman" w:hAnsi="Times New Roman"/>
                <w:b/>
              </w:rPr>
            </w:pPr>
            <w:r w:rsidRPr="00B2325B">
              <w:rPr>
                <w:rFonts w:ascii="Times New Roman" w:hAnsi="Times New Roman"/>
                <w:b/>
              </w:rPr>
              <w:t>Assigned Math Teacher</w:t>
            </w:r>
          </w:p>
          <w:p w:rsidR="00B2325B" w:rsidRPr="00B2325B" w:rsidRDefault="00B2325B" w:rsidP="00B2325B">
            <w:pPr>
              <w:ind w:right="90"/>
              <w:jc w:val="center"/>
              <w:rPr>
                <w:rFonts w:ascii="Times New Roman" w:hAnsi="Times New Roman"/>
              </w:rPr>
            </w:pPr>
            <w:r w:rsidRPr="00B2325B">
              <w:rPr>
                <w:rFonts w:ascii="Times New Roman" w:hAnsi="Times New Roman"/>
              </w:rPr>
              <w:t>Last Name, First Name</w:t>
            </w:r>
          </w:p>
        </w:tc>
        <w:tc>
          <w:tcPr>
            <w:tcW w:w="1653" w:type="dxa"/>
            <w:shd w:val="clear" w:color="auto" w:fill="D9D9D9" w:themeFill="background1" w:themeFillShade="D9"/>
            <w:vAlign w:val="bottom"/>
          </w:tcPr>
          <w:p w:rsidR="00B2325B" w:rsidRPr="00B2325B" w:rsidRDefault="00B2325B" w:rsidP="00B2325B">
            <w:pPr>
              <w:ind w:right="-72"/>
              <w:jc w:val="center"/>
              <w:rPr>
                <w:rFonts w:ascii="Times New Roman" w:hAnsi="Times New Roman"/>
                <w:b/>
              </w:rPr>
            </w:pPr>
            <w:r w:rsidRPr="00B2325B">
              <w:rPr>
                <w:rFonts w:ascii="Times New Roman" w:hAnsi="Times New Roman"/>
                <w:b/>
              </w:rPr>
              <w:t>Employee Number</w:t>
            </w:r>
          </w:p>
        </w:tc>
        <w:tc>
          <w:tcPr>
            <w:tcW w:w="1584" w:type="dxa"/>
            <w:shd w:val="clear" w:color="auto" w:fill="D9D9D9" w:themeFill="background1" w:themeFillShade="D9"/>
            <w:vAlign w:val="bottom"/>
          </w:tcPr>
          <w:p w:rsidR="00B2325B" w:rsidRPr="00B2325B" w:rsidRDefault="00B2325B" w:rsidP="00B2325B">
            <w:pPr>
              <w:ind w:left="-54" w:right="-111"/>
              <w:jc w:val="center"/>
              <w:rPr>
                <w:rFonts w:ascii="Times New Roman" w:hAnsi="Times New Roman"/>
                <w:b/>
              </w:rPr>
            </w:pPr>
            <w:r w:rsidRPr="00B2325B">
              <w:rPr>
                <w:rFonts w:ascii="Times New Roman" w:hAnsi="Times New Roman"/>
                <w:b/>
              </w:rPr>
              <w:t>Program</w:t>
            </w:r>
          </w:p>
          <w:p w:rsidR="00B2325B" w:rsidRPr="00B2325B" w:rsidRDefault="00B2325B" w:rsidP="00B2325B">
            <w:pPr>
              <w:tabs>
                <w:tab w:val="left" w:pos="1311"/>
              </w:tabs>
              <w:ind w:left="-54" w:right="-111"/>
              <w:jc w:val="center"/>
              <w:rPr>
                <w:rFonts w:ascii="Times New Roman" w:hAnsi="Times New Roman"/>
                <w:b/>
              </w:rPr>
            </w:pPr>
            <w:r w:rsidRPr="00B2325B">
              <w:rPr>
                <w:rFonts w:ascii="Times New Roman" w:hAnsi="Times New Roman"/>
              </w:rPr>
              <w:t>(</w:t>
            </w:r>
            <w:proofErr w:type="spellStart"/>
            <w:r w:rsidRPr="00B2325B">
              <w:rPr>
                <w:rFonts w:ascii="Times New Roman" w:hAnsi="Times New Roman"/>
              </w:rPr>
              <w:t>GenEd</w:t>
            </w:r>
            <w:proofErr w:type="spellEnd"/>
            <w:r w:rsidRPr="00B2325B">
              <w:rPr>
                <w:rFonts w:ascii="Times New Roman" w:hAnsi="Times New Roman"/>
              </w:rPr>
              <w:t xml:space="preserve"> or SDP-Core)</w:t>
            </w:r>
          </w:p>
        </w:tc>
        <w:tc>
          <w:tcPr>
            <w:tcW w:w="1530" w:type="dxa"/>
            <w:shd w:val="clear" w:color="auto" w:fill="D9D9D9" w:themeFill="background1" w:themeFillShade="D9"/>
            <w:vAlign w:val="bottom"/>
          </w:tcPr>
          <w:p w:rsidR="00B2325B" w:rsidRPr="00B2325B" w:rsidRDefault="00B2325B" w:rsidP="00B2325B">
            <w:pPr>
              <w:jc w:val="center"/>
              <w:rPr>
                <w:rFonts w:ascii="Times New Roman" w:hAnsi="Times New Roman"/>
                <w:b/>
              </w:rPr>
            </w:pPr>
            <w:r w:rsidRPr="00B2325B">
              <w:rPr>
                <w:rFonts w:ascii="Times New Roman" w:hAnsi="Times New Roman"/>
                <w:b/>
              </w:rPr>
              <w:t>Grade Level(s)</w:t>
            </w:r>
          </w:p>
        </w:tc>
        <w:tc>
          <w:tcPr>
            <w:tcW w:w="1530" w:type="dxa"/>
            <w:shd w:val="clear" w:color="auto" w:fill="D9D9D9" w:themeFill="background1" w:themeFillShade="D9"/>
            <w:vAlign w:val="bottom"/>
          </w:tcPr>
          <w:p w:rsidR="00B2325B" w:rsidRPr="00B2325B" w:rsidRDefault="00B2325B" w:rsidP="00B2325B">
            <w:pPr>
              <w:ind w:left="-18"/>
              <w:jc w:val="center"/>
              <w:rPr>
                <w:rFonts w:ascii="Times New Roman" w:hAnsi="Times New Roman"/>
                <w:b/>
              </w:rPr>
            </w:pPr>
            <w:r w:rsidRPr="00B2325B">
              <w:rPr>
                <w:rFonts w:ascii="Times New Roman" w:hAnsi="Times New Roman"/>
                <w:b/>
              </w:rPr>
              <w:t>Number of Sections</w:t>
            </w:r>
          </w:p>
        </w:tc>
        <w:tc>
          <w:tcPr>
            <w:tcW w:w="2538" w:type="dxa"/>
            <w:shd w:val="clear" w:color="auto" w:fill="D9D9D9" w:themeFill="background1" w:themeFillShade="D9"/>
            <w:vAlign w:val="bottom"/>
          </w:tcPr>
          <w:p w:rsidR="00B2325B" w:rsidRPr="00B2325B" w:rsidRDefault="00B2325B" w:rsidP="00B2325B">
            <w:pPr>
              <w:ind w:right="90"/>
              <w:jc w:val="center"/>
              <w:rPr>
                <w:rFonts w:ascii="Times New Roman" w:hAnsi="Times New Roman"/>
                <w:b/>
              </w:rPr>
            </w:pPr>
            <w:r w:rsidRPr="00B2325B">
              <w:rPr>
                <w:rFonts w:ascii="Times New Roman" w:hAnsi="Times New Roman"/>
                <w:b/>
              </w:rPr>
              <w:t>Projected Enrollment</w:t>
            </w:r>
          </w:p>
          <w:p w:rsidR="00B2325B" w:rsidRPr="00B2325B" w:rsidRDefault="00B2325B" w:rsidP="00B2325B">
            <w:pPr>
              <w:ind w:right="90"/>
              <w:jc w:val="center"/>
              <w:rPr>
                <w:rFonts w:ascii="Times New Roman" w:hAnsi="Times New Roman"/>
              </w:rPr>
            </w:pPr>
            <w:r w:rsidRPr="00B2325B">
              <w:rPr>
                <w:rFonts w:ascii="Times New Roman" w:hAnsi="Times New Roman"/>
              </w:rPr>
              <w:t>Estimate # of students per section</w:t>
            </w:r>
          </w:p>
        </w:tc>
      </w:tr>
      <w:tr w:rsidR="00B2325B" w:rsidRPr="00B2325B" w:rsidTr="00FD1827">
        <w:trPr>
          <w:trHeight w:val="152"/>
        </w:trPr>
        <w:tc>
          <w:tcPr>
            <w:tcW w:w="2163" w:type="dxa"/>
          </w:tcPr>
          <w:p w:rsidR="00B2325B" w:rsidRPr="00B2325B" w:rsidRDefault="00B2325B" w:rsidP="00B2325B">
            <w:pPr>
              <w:ind w:right="90"/>
              <w:jc w:val="center"/>
              <w:rPr>
                <w:rFonts w:ascii="Arial Narrow" w:hAnsi="Arial Narrow" w:cs="Calibri"/>
              </w:rPr>
            </w:pPr>
          </w:p>
          <w:p w:rsidR="00B2325B" w:rsidRPr="00B2325B" w:rsidRDefault="00B2325B" w:rsidP="00B2325B">
            <w:pPr>
              <w:ind w:right="90"/>
              <w:jc w:val="center"/>
              <w:rPr>
                <w:rFonts w:ascii="Arial Narrow" w:hAnsi="Arial Narrow" w:cs="Calibri"/>
              </w:rPr>
            </w:pPr>
          </w:p>
        </w:tc>
        <w:tc>
          <w:tcPr>
            <w:tcW w:w="1653" w:type="dxa"/>
          </w:tcPr>
          <w:p w:rsidR="00B2325B" w:rsidRPr="00B2325B" w:rsidRDefault="00B2325B" w:rsidP="00B2325B">
            <w:pPr>
              <w:ind w:right="-72"/>
              <w:jc w:val="center"/>
              <w:rPr>
                <w:rFonts w:ascii="Arial Narrow" w:hAnsi="Arial Narrow" w:cs="Calibri"/>
              </w:rPr>
            </w:pPr>
          </w:p>
        </w:tc>
        <w:tc>
          <w:tcPr>
            <w:tcW w:w="1584" w:type="dxa"/>
          </w:tcPr>
          <w:p w:rsidR="00B2325B" w:rsidRPr="00B2325B" w:rsidRDefault="00B2325B" w:rsidP="00B2325B">
            <w:pPr>
              <w:ind w:left="-54" w:right="-111"/>
              <w:jc w:val="center"/>
              <w:rPr>
                <w:rFonts w:ascii="Arial Narrow" w:hAnsi="Arial Narrow" w:cs="Calibri"/>
              </w:rPr>
            </w:pPr>
          </w:p>
        </w:tc>
        <w:tc>
          <w:tcPr>
            <w:tcW w:w="1530" w:type="dxa"/>
          </w:tcPr>
          <w:p w:rsidR="00B2325B" w:rsidRPr="00B2325B" w:rsidRDefault="00B2325B" w:rsidP="00B2325B">
            <w:pPr>
              <w:jc w:val="center"/>
              <w:rPr>
                <w:rFonts w:ascii="Arial Narrow" w:hAnsi="Arial Narrow" w:cs="Calibri"/>
              </w:rPr>
            </w:pPr>
          </w:p>
        </w:tc>
        <w:tc>
          <w:tcPr>
            <w:tcW w:w="1530" w:type="dxa"/>
          </w:tcPr>
          <w:p w:rsidR="00B2325B" w:rsidRPr="00B2325B" w:rsidRDefault="00B2325B" w:rsidP="00B2325B">
            <w:pPr>
              <w:ind w:left="-18" w:right="-108"/>
              <w:jc w:val="center"/>
              <w:rPr>
                <w:rFonts w:ascii="Arial Narrow" w:hAnsi="Arial Narrow" w:cs="Calibri"/>
              </w:rPr>
            </w:pPr>
          </w:p>
        </w:tc>
        <w:tc>
          <w:tcPr>
            <w:tcW w:w="2538" w:type="dxa"/>
          </w:tcPr>
          <w:p w:rsidR="00B2325B" w:rsidRPr="00B2325B" w:rsidRDefault="00B2325B" w:rsidP="00B2325B">
            <w:pPr>
              <w:ind w:right="90"/>
              <w:jc w:val="center"/>
              <w:rPr>
                <w:rFonts w:ascii="Arial Narrow" w:hAnsi="Arial Narrow" w:cs="Calibri"/>
              </w:rPr>
            </w:pPr>
          </w:p>
        </w:tc>
      </w:tr>
      <w:tr w:rsidR="00B2325B" w:rsidRPr="00B2325B" w:rsidTr="00FD1827">
        <w:trPr>
          <w:trHeight w:val="152"/>
        </w:trPr>
        <w:tc>
          <w:tcPr>
            <w:tcW w:w="2163" w:type="dxa"/>
          </w:tcPr>
          <w:p w:rsidR="00B2325B" w:rsidRPr="00B2325B" w:rsidRDefault="00B2325B" w:rsidP="00B2325B">
            <w:pPr>
              <w:ind w:right="90"/>
              <w:jc w:val="center"/>
              <w:rPr>
                <w:rFonts w:ascii="Arial Narrow" w:hAnsi="Arial Narrow" w:cs="Calibri"/>
              </w:rPr>
            </w:pPr>
          </w:p>
          <w:p w:rsidR="00B2325B" w:rsidRPr="00B2325B" w:rsidRDefault="00B2325B" w:rsidP="00B2325B">
            <w:pPr>
              <w:ind w:right="90"/>
              <w:jc w:val="center"/>
              <w:rPr>
                <w:rFonts w:ascii="Arial Narrow" w:hAnsi="Arial Narrow" w:cs="Calibri"/>
              </w:rPr>
            </w:pPr>
          </w:p>
        </w:tc>
        <w:tc>
          <w:tcPr>
            <w:tcW w:w="1653" w:type="dxa"/>
          </w:tcPr>
          <w:p w:rsidR="00B2325B" w:rsidRPr="00B2325B" w:rsidRDefault="00B2325B" w:rsidP="00B2325B">
            <w:pPr>
              <w:ind w:right="-72"/>
              <w:jc w:val="center"/>
              <w:rPr>
                <w:rFonts w:ascii="Arial Narrow" w:hAnsi="Arial Narrow" w:cs="Calibri"/>
              </w:rPr>
            </w:pPr>
          </w:p>
        </w:tc>
        <w:tc>
          <w:tcPr>
            <w:tcW w:w="1584" w:type="dxa"/>
          </w:tcPr>
          <w:p w:rsidR="00B2325B" w:rsidRPr="00B2325B" w:rsidRDefault="00B2325B" w:rsidP="00B2325B">
            <w:pPr>
              <w:ind w:left="-54" w:right="-111"/>
              <w:jc w:val="center"/>
              <w:rPr>
                <w:rFonts w:ascii="Arial Narrow" w:hAnsi="Arial Narrow" w:cs="Calibri"/>
              </w:rPr>
            </w:pPr>
          </w:p>
        </w:tc>
        <w:tc>
          <w:tcPr>
            <w:tcW w:w="1530" w:type="dxa"/>
          </w:tcPr>
          <w:p w:rsidR="00B2325B" w:rsidRPr="00B2325B" w:rsidRDefault="00B2325B" w:rsidP="00B2325B">
            <w:pPr>
              <w:jc w:val="center"/>
              <w:rPr>
                <w:rFonts w:ascii="Arial Narrow" w:hAnsi="Arial Narrow" w:cs="Calibri"/>
              </w:rPr>
            </w:pPr>
          </w:p>
        </w:tc>
        <w:tc>
          <w:tcPr>
            <w:tcW w:w="1530" w:type="dxa"/>
          </w:tcPr>
          <w:p w:rsidR="00B2325B" w:rsidRPr="00B2325B" w:rsidRDefault="00B2325B" w:rsidP="00B2325B">
            <w:pPr>
              <w:ind w:left="-18" w:right="-108"/>
              <w:jc w:val="center"/>
              <w:rPr>
                <w:rFonts w:ascii="Arial Narrow" w:hAnsi="Arial Narrow" w:cs="Calibri"/>
              </w:rPr>
            </w:pPr>
          </w:p>
        </w:tc>
        <w:tc>
          <w:tcPr>
            <w:tcW w:w="2538" w:type="dxa"/>
          </w:tcPr>
          <w:p w:rsidR="00B2325B" w:rsidRPr="00B2325B" w:rsidRDefault="00B2325B" w:rsidP="00B2325B">
            <w:pPr>
              <w:ind w:right="90"/>
              <w:jc w:val="center"/>
              <w:rPr>
                <w:rFonts w:ascii="Arial Narrow" w:hAnsi="Arial Narrow" w:cs="Calibri"/>
              </w:rPr>
            </w:pPr>
          </w:p>
        </w:tc>
      </w:tr>
    </w:tbl>
    <w:p w:rsidR="00B2325B" w:rsidRPr="00B2325B" w:rsidRDefault="00B2325B" w:rsidP="00B2325B">
      <w:pPr>
        <w:spacing w:after="0" w:line="240" w:lineRule="auto"/>
        <w:ind w:right="90"/>
        <w:rPr>
          <w:rFonts w:ascii="Arial Narrow" w:eastAsia="Times New Roman" w:hAnsi="Arial Narrow" w:cs="Times New Roman"/>
          <w:b/>
          <w:sz w:val="20"/>
          <w:szCs w:val="20"/>
        </w:rPr>
      </w:pPr>
    </w:p>
    <w:p w:rsidR="00B2325B" w:rsidRPr="00B2325B" w:rsidRDefault="00B2325B" w:rsidP="00B2325B">
      <w:pPr>
        <w:spacing w:after="0" w:line="240" w:lineRule="auto"/>
        <w:ind w:left="-90" w:right="90"/>
        <w:jc w:val="center"/>
        <w:rPr>
          <w:rFonts w:ascii="Times New Roman" w:eastAsia="Times New Roman" w:hAnsi="Times New Roman" w:cs="Times New Roman"/>
          <w:color w:val="FF0000"/>
          <w:sz w:val="24"/>
          <w:szCs w:val="24"/>
        </w:rPr>
      </w:pPr>
    </w:p>
    <w:p w:rsidR="00B2325B" w:rsidRPr="00B2325B" w:rsidRDefault="00B2325B" w:rsidP="00B2325B">
      <w:pPr>
        <w:tabs>
          <w:tab w:val="left" w:pos="5760"/>
        </w:tabs>
        <w:spacing w:after="0" w:line="240" w:lineRule="auto"/>
        <w:ind w:left="720" w:right="900"/>
        <w:rPr>
          <w:rFonts w:ascii="Times New Roman" w:eastAsia="Times New Roman" w:hAnsi="Times New Roman" w:cs="Times New Roman"/>
          <w:b/>
          <w:sz w:val="24"/>
          <w:szCs w:val="24"/>
        </w:rPr>
      </w:pPr>
      <w:r w:rsidRPr="00B2325B">
        <w:rPr>
          <w:rFonts w:ascii="Times New Roman" w:eastAsia="Times New Roman" w:hAnsi="Times New Roman" w:cs="Times New Roman"/>
          <w:b/>
          <w:sz w:val="24"/>
          <w:szCs w:val="24"/>
        </w:rPr>
        <w:t>Principal Signature:  _______________________Date: _________________</w:t>
      </w:r>
    </w:p>
    <w:p w:rsidR="00B2325B" w:rsidRPr="00B2325B" w:rsidRDefault="00B2325B" w:rsidP="00B2325B">
      <w:pPr>
        <w:tabs>
          <w:tab w:val="left" w:pos="5760"/>
        </w:tabs>
        <w:spacing w:after="0" w:line="240" w:lineRule="auto"/>
        <w:ind w:left="720" w:right="900"/>
        <w:jc w:val="center"/>
        <w:rPr>
          <w:rFonts w:ascii="Arial Narrow" w:eastAsia="Times New Roman" w:hAnsi="Arial Narrow" w:cs="Times New Roman"/>
          <w:b/>
        </w:rPr>
      </w:pPr>
    </w:p>
    <w:p w:rsidR="00B2325B" w:rsidRPr="00B2325B" w:rsidRDefault="00B2325B" w:rsidP="00B2325B">
      <w:pPr>
        <w:tabs>
          <w:tab w:val="left" w:pos="5760"/>
        </w:tabs>
        <w:spacing w:after="0" w:line="240" w:lineRule="auto"/>
        <w:ind w:right="900"/>
        <w:jc w:val="center"/>
        <w:rPr>
          <w:rFonts w:ascii="Times New Roman" w:eastAsia="Times New Roman" w:hAnsi="Times New Roman" w:cs="Times New Roman"/>
        </w:rPr>
      </w:pPr>
      <w:r w:rsidRPr="00B2325B">
        <w:rPr>
          <w:rFonts w:ascii="Times New Roman" w:eastAsia="Times New Roman" w:hAnsi="Times New Roman" w:cs="Times New Roman"/>
        </w:rPr>
        <w:t xml:space="preserve">For questions, please contact Secondary Mathematics Program, Division of Instruction at </w:t>
      </w:r>
    </w:p>
    <w:p w:rsidR="00B2325B" w:rsidRPr="00B2325B" w:rsidRDefault="00B2325B" w:rsidP="00B2325B">
      <w:pPr>
        <w:tabs>
          <w:tab w:val="left" w:pos="5760"/>
        </w:tabs>
        <w:spacing w:after="0" w:line="240" w:lineRule="auto"/>
        <w:ind w:right="900"/>
        <w:jc w:val="center"/>
        <w:rPr>
          <w:rFonts w:ascii="Arial Narrow" w:eastAsia="Times New Roman" w:hAnsi="Arial Narrow" w:cs="Times New Roman"/>
          <w:b/>
        </w:rPr>
      </w:pPr>
      <w:r w:rsidRPr="00B2325B">
        <w:rPr>
          <w:rFonts w:ascii="Times New Roman" w:eastAsia="Times New Roman" w:hAnsi="Times New Roman" w:cs="Times New Roman"/>
        </w:rPr>
        <w:t xml:space="preserve">(213) 241-6444 </w:t>
      </w:r>
    </w:p>
    <w:p w:rsidR="00B2325B" w:rsidRPr="00B2325B" w:rsidRDefault="00B2325B" w:rsidP="00B2325B">
      <w:pPr>
        <w:rPr>
          <w:rFonts w:ascii="Calibri" w:eastAsia="Calibri" w:hAnsi="Calibri" w:cs="Times New Roman"/>
        </w:rPr>
      </w:pPr>
    </w:p>
    <w:p w:rsidR="00B2325B" w:rsidRPr="00B2325B" w:rsidRDefault="00B2325B" w:rsidP="00B2325B">
      <w:pPr>
        <w:rPr>
          <w:rFonts w:ascii="Calibri" w:eastAsia="Calibri" w:hAnsi="Calibri" w:cs="Times New Roman"/>
        </w:rPr>
      </w:pPr>
    </w:p>
    <w:p w:rsidR="001B4D67" w:rsidRDefault="001B4D67"/>
    <w:sectPr w:rsidR="001B4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5B"/>
    <w:rsid w:val="001B4D67"/>
    <w:rsid w:val="00B2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rsid w:val="00B2325B"/>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3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rsid w:val="00B2325B"/>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3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Administrator\AppData\Local\Temp\pheidema@lau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LAUSD</cp:lastModifiedBy>
  <cp:revision>1</cp:revision>
  <dcterms:created xsi:type="dcterms:W3CDTF">2018-05-11T16:50:00Z</dcterms:created>
  <dcterms:modified xsi:type="dcterms:W3CDTF">2018-05-11T16:50:00Z</dcterms:modified>
</cp:coreProperties>
</file>